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关于</w:t>
      </w:r>
      <w:r>
        <w:rPr>
          <w:rFonts w:hint="eastAsia" w:ascii="黑体" w:hAnsi="黑体" w:eastAsia="黑体"/>
          <w:b/>
          <w:sz w:val="32"/>
          <w:szCs w:val="32"/>
        </w:rPr>
        <w:t>福建片仔癀化妆品有限公司工会委员会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2019年度资金竞争性存放比选</w:t>
      </w:r>
      <w:r>
        <w:rPr>
          <w:rFonts w:hint="eastAsia" w:ascii="黑体" w:hAnsi="黑体" w:eastAsia="黑体"/>
          <w:b/>
          <w:sz w:val="32"/>
          <w:szCs w:val="32"/>
        </w:rPr>
        <w:t>结果的公告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各参选银行：</w:t>
      </w:r>
    </w:p>
    <w:p>
      <w:pPr>
        <w:jc w:val="lef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 xml:space="preserve">   福建片仔癀化妆品有限公司工会委员会2019年度资金竞争性存放比选结果</w:t>
      </w:r>
      <w:r>
        <w:rPr>
          <w:rFonts w:hint="eastAsia" w:asciiTheme="minorEastAsia" w:hAnsiTheme="minorEastAsia"/>
          <w:sz w:val="28"/>
          <w:szCs w:val="28"/>
          <w:lang w:eastAsia="zh-CN"/>
        </w:rPr>
        <w:t>如下：</w:t>
      </w:r>
    </w:p>
    <w:tbl>
      <w:tblPr>
        <w:tblStyle w:val="4"/>
        <w:tblW w:w="7938" w:type="dxa"/>
        <w:tblInd w:w="39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2"/>
        <w:gridCol w:w="534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排名</w:t>
            </w:r>
          </w:p>
        </w:tc>
        <w:tc>
          <w:tcPr>
            <w:tcW w:w="5346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单位名称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534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兴业银行漳州分行</w:t>
            </w:r>
          </w:p>
        </w:tc>
      </w:tr>
    </w:tbl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根据比选活动规则，</w:t>
      </w:r>
      <w:r>
        <w:rPr>
          <w:rFonts w:hint="eastAsia" w:asciiTheme="minorEastAsia" w:hAnsiTheme="minorEastAsia"/>
          <w:sz w:val="28"/>
          <w:szCs w:val="28"/>
          <w:lang w:eastAsia="zh-CN"/>
        </w:rPr>
        <w:t>第一名</w:t>
      </w:r>
      <w:r>
        <w:rPr>
          <w:rFonts w:hint="eastAsia" w:asciiTheme="minorEastAsia" w:hAnsiTheme="minorEastAsia"/>
          <w:sz w:val="28"/>
          <w:szCs w:val="28"/>
        </w:rPr>
        <w:t>参选银行为本次比选活动的入围银行。请入围银行严格按照各自提交的比选资料主动履行其提交的</w:t>
      </w:r>
      <w:r>
        <w:rPr>
          <w:rFonts w:hint="eastAsia" w:asciiTheme="minorEastAsia" w:hAnsiTheme="minorEastAsia"/>
          <w:sz w:val="28"/>
          <w:szCs w:val="28"/>
          <w:lang w:eastAsia="zh-CN"/>
        </w:rPr>
        <w:t>所有</w:t>
      </w:r>
      <w:r>
        <w:rPr>
          <w:rFonts w:hint="eastAsia" w:asciiTheme="minorEastAsia" w:hAnsiTheme="minorEastAsia"/>
          <w:sz w:val="28"/>
          <w:szCs w:val="28"/>
        </w:rPr>
        <w:t>承诺事项，我公司</w:t>
      </w:r>
      <w:r>
        <w:rPr>
          <w:rFonts w:hint="eastAsia" w:asciiTheme="minorEastAsia" w:hAnsiTheme="minorEastAsia"/>
          <w:sz w:val="28"/>
          <w:szCs w:val="28"/>
          <w:lang w:eastAsia="zh-CN"/>
        </w:rPr>
        <w:t>工会委员会</w:t>
      </w:r>
      <w:r>
        <w:rPr>
          <w:rFonts w:hint="eastAsia" w:asciiTheme="minorEastAsia" w:hAnsiTheme="minorEastAsia"/>
          <w:sz w:val="28"/>
          <w:szCs w:val="28"/>
        </w:rPr>
        <w:t>将持续跟踪落实，对</w:t>
      </w:r>
      <w:r>
        <w:rPr>
          <w:rFonts w:hint="eastAsia" w:asciiTheme="minorEastAsia" w:hAnsiTheme="minorEastAsia"/>
          <w:sz w:val="28"/>
          <w:szCs w:val="28"/>
          <w:lang w:eastAsia="zh-CN"/>
        </w:rPr>
        <w:t>其</w:t>
      </w:r>
      <w:r>
        <w:rPr>
          <w:rFonts w:hint="eastAsia" w:asciiTheme="minorEastAsia" w:hAnsiTheme="minorEastAsia"/>
          <w:sz w:val="28"/>
          <w:szCs w:val="28"/>
        </w:rPr>
        <w:t>承诺事项</w:t>
      </w:r>
      <w:r>
        <w:rPr>
          <w:rFonts w:hint="eastAsia" w:asciiTheme="minorEastAsia" w:hAnsiTheme="minorEastAsia"/>
          <w:sz w:val="28"/>
          <w:szCs w:val="28"/>
          <w:lang w:eastAsia="zh-CN"/>
        </w:rPr>
        <w:t>的</w:t>
      </w:r>
      <w:r>
        <w:rPr>
          <w:rFonts w:hint="eastAsia" w:asciiTheme="minorEastAsia" w:hAnsiTheme="minorEastAsia"/>
          <w:sz w:val="28"/>
          <w:szCs w:val="28"/>
        </w:rPr>
        <w:t>履约情况</w:t>
      </w:r>
      <w:r>
        <w:rPr>
          <w:rFonts w:hint="eastAsia" w:asciiTheme="minorEastAsia" w:hAnsiTheme="minorEastAsia"/>
          <w:sz w:val="28"/>
          <w:szCs w:val="28"/>
          <w:lang w:eastAsia="zh-CN"/>
        </w:rPr>
        <w:t>严格进行</w:t>
      </w:r>
      <w:r>
        <w:rPr>
          <w:rFonts w:hint="eastAsia" w:asciiTheme="minorEastAsia" w:hAnsiTheme="minorEastAsia"/>
          <w:sz w:val="28"/>
          <w:szCs w:val="28"/>
        </w:rPr>
        <w:t>评价，并作为下轮比选活动的重要参考依据。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特此公告。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>
      <w:pPr>
        <w:ind w:left="5320" w:hanging="5320" w:hangingChars="1900"/>
        <w:jc w:val="left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Theme="minorEastAsia" w:hAnsiTheme="minorEastAsia"/>
          <w:sz w:val="28"/>
          <w:szCs w:val="28"/>
          <w:lang w:eastAsia="zh-CN"/>
        </w:rPr>
        <w:t>福建片仔癀化妆品有限公司</w:t>
      </w:r>
    </w:p>
    <w:p>
      <w:pPr>
        <w:ind w:left="5320" w:hanging="5320" w:hangingChars="1900"/>
        <w:jc w:val="left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                               工会委员会</w:t>
      </w:r>
    </w:p>
    <w:p>
      <w:pPr>
        <w:ind w:left="5320" w:hanging="5320" w:hangingChars="19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 xml:space="preserve"> 2019年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27</w:t>
      </w:r>
      <w:r>
        <w:rPr>
          <w:rFonts w:hint="eastAsia" w:asciiTheme="minorEastAsia" w:hAnsi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F33B5F"/>
    <w:rsid w:val="32A475F7"/>
    <w:rsid w:val="38791F74"/>
    <w:rsid w:val="3EF6400E"/>
    <w:rsid w:val="445E5758"/>
    <w:rsid w:val="4A786ED5"/>
    <w:rsid w:val="5F32498C"/>
    <w:rsid w:val="7BB5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2019-12-27T02:49:10Z</cp:lastPrinted>
  <dcterms:modified xsi:type="dcterms:W3CDTF">2019-12-27T02:52:01Z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